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BC9" w:rsidRDefault="005A3BB7" w:rsidP="005A3B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3BB7">
        <w:rPr>
          <w:rFonts w:ascii="Times New Roman" w:hAnsi="Times New Roman" w:cs="Times New Roman"/>
          <w:b/>
          <w:sz w:val="28"/>
          <w:szCs w:val="28"/>
        </w:rPr>
        <w:t>Основные термины и определения</w:t>
      </w:r>
    </w:p>
    <w:p w:rsidR="002C167F" w:rsidRPr="002C167F" w:rsidRDefault="002C167F" w:rsidP="002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Безотказность</w:t>
      </w:r>
      <w:r w:rsidRPr="002C167F">
        <w:rPr>
          <w:rFonts w:ascii="Times New Roman" w:hAnsi="Times New Roman" w:cs="Times New Roman"/>
          <w:sz w:val="28"/>
          <w:szCs w:val="28"/>
        </w:rPr>
        <w:t xml:space="preserve"> — свойство объекта (элемента) непрерывно сохранять работоспособность в течение некоторого времени. Показатели безотказности — вероятность безотказной работы, средняя наработка до первого отказа, наработка на отказ, интенсивность отказа.</w:t>
      </w:r>
    </w:p>
    <w:p w:rsidR="002C167F" w:rsidRPr="002C167F" w:rsidRDefault="002C167F" w:rsidP="002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 xml:space="preserve">Восстановление </w:t>
      </w:r>
      <w:r w:rsidRPr="002C167F">
        <w:rPr>
          <w:rFonts w:ascii="Times New Roman" w:hAnsi="Times New Roman" w:cs="Times New Roman"/>
          <w:sz w:val="28"/>
          <w:szCs w:val="28"/>
        </w:rPr>
        <w:t>— комплекс мероприятий, обеспечивающих повышение эксплуатационных качеств конструкций, пришедших в ограниченно работоспособное состояние, до уровня их первоначального состояния.</w:t>
      </w:r>
    </w:p>
    <w:p w:rsidR="002C167F" w:rsidRPr="002C167F" w:rsidRDefault="002C167F" w:rsidP="002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Дефект</w:t>
      </w:r>
      <w:r w:rsidRPr="002C167F">
        <w:rPr>
          <w:rFonts w:ascii="Times New Roman" w:hAnsi="Times New Roman" w:cs="Times New Roman"/>
          <w:sz w:val="28"/>
          <w:szCs w:val="28"/>
        </w:rPr>
        <w:t xml:space="preserve"> — отдельное несоответствие конструкций какому-либо параметру, установленному проектом или нормативным документом (СНиП, ГОСТ, ТУ, СН и т.д.).</w:t>
      </w:r>
    </w:p>
    <w:p w:rsidR="002C167F" w:rsidRPr="002C167F" w:rsidRDefault="002C167F" w:rsidP="002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Диагностика техническая</w:t>
      </w:r>
      <w:r w:rsidRPr="002C167F">
        <w:rPr>
          <w:rFonts w:ascii="Times New Roman" w:hAnsi="Times New Roman" w:cs="Times New Roman"/>
          <w:sz w:val="28"/>
          <w:szCs w:val="28"/>
        </w:rPr>
        <w:t xml:space="preserve"> — определение технического состояния и эксплуатирующих свойств конструкций и элементов зданий, соответствие их нормативным параметрам и режимам функционирования. Различают следующие виды технического обследования: инструментальный приемочный контроль законченных строительством, ремонтом или реконструкцией зданий; контроль технического состояния в процессе эксплуатации (в том числе и определение аварийного состояния); подготовка исходных данных для проектирования ремонта и реконструкции.</w:t>
      </w:r>
    </w:p>
    <w:p w:rsidR="005A3BB7" w:rsidRDefault="002C167F" w:rsidP="002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Долговечность</w:t>
      </w:r>
      <w:r w:rsidRPr="002C167F">
        <w:rPr>
          <w:rFonts w:ascii="Times New Roman" w:hAnsi="Times New Roman" w:cs="Times New Roman"/>
          <w:sz w:val="28"/>
          <w:szCs w:val="28"/>
        </w:rPr>
        <w:t xml:space="preserve"> — свойство объекта (элемента) сохранять работоспособность до наступления предельного состояния при установленной системе технического обслуживания и ремонта. Показателями долговечности являются срок службы, средний срок службы, срок службы до первого капитального ремонта, межремонтный срок.</w:t>
      </w:r>
    </w:p>
    <w:p w:rsidR="0068647A" w:rsidRDefault="0068647A" w:rsidP="002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Инженерные системы зданий</w:t>
      </w:r>
      <w:r w:rsidRPr="0068647A">
        <w:rPr>
          <w:rFonts w:ascii="Times New Roman" w:hAnsi="Times New Roman" w:cs="Times New Roman"/>
          <w:sz w:val="28"/>
          <w:szCs w:val="28"/>
        </w:rPr>
        <w:t xml:space="preserve"> — внутренние сети и оборудование ре- </w:t>
      </w:r>
      <w:proofErr w:type="spellStart"/>
      <w:r w:rsidRPr="0068647A">
        <w:rPr>
          <w:rFonts w:ascii="Times New Roman" w:hAnsi="Times New Roman" w:cs="Times New Roman"/>
          <w:sz w:val="28"/>
          <w:szCs w:val="28"/>
        </w:rPr>
        <w:t>сурсообеспечения</w:t>
      </w:r>
      <w:proofErr w:type="spellEnd"/>
      <w:r w:rsidRPr="0068647A">
        <w:rPr>
          <w:rFonts w:ascii="Times New Roman" w:hAnsi="Times New Roman" w:cs="Times New Roman"/>
          <w:sz w:val="28"/>
          <w:szCs w:val="28"/>
        </w:rPr>
        <w:t>, эксплуатационно-технической и массовой информации, сбора и складирования твердых отходов, механического перемещения людей и централизованных охранно-запорных систем.</w:t>
      </w:r>
    </w:p>
    <w:p w:rsidR="00910287" w:rsidRPr="00910287" w:rsidRDefault="00910287" w:rsidP="00910287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Исправное состояние</w:t>
      </w:r>
      <w:r w:rsidRPr="00910287">
        <w:rPr>
          <w:rFonts w:ascii="Times New Roman" w:hAnsi="Times New Roman" w:cs="Times New Roman"/>
          <w:sz w:val="28"/>
          <w:szCs w:val="28"/>
        </w:rPr>
        <w:t xml:space="preserve"> — категория технического состояния строительной конструкции или здания и сооружения в целом, характеризуемая отсутствием дефектов и повреждений, влияющих на снижение несущей способности и эксплуатационной пригодности.</w:t>
      </w:r>
    </w:p>
    <w:p w:rsidR="00910287" w:rsidRPr="00910287" w:rsidRDefault="00910287" w:rsidP="00910287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Категория технического состояния</w:t>
      </w:r>
      <w:r w:rsidRPr="00910287">
        <w:rPr>
          <w:rFonts w:ascii="Times New Roman" w:hAnsi="Times New Roman" w:cs="Times New Roman"/>
          <w:sz w:val="28"/>
          <w:szCs w:val="28"/>
        </w:rPr>
        <w:t xml:space="preserve"> — степень эксплуатационной пригодности строительной конструкции или здания и сооружения в целом, установленная в зависимости от доли снижения несущей способности и эксплуатационных характеристик конструкций.</w:t>
      </w:r>
    </w:p>
    <w:p w:rsidR="00910287" w:rsidRPr="00910287" w:rsidRDefault="00910287" w:rsidP="009102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10287" w:rsidRPr="00910287" w:rsidRDefault="00910287" w:rsidP="00910287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lastRenderedPageBreak/>
        <w:t>Капитальный ремонт здания</w:t>
      </w:r>
      <w:r w:rsidRPr="00910287">
        <w:rPr>
          <w:rFonts w:ascii="Times New Roman" w:hAnsi="Times New Roman" w:cs="Times New Roman"/>
          <w:sz w:val="28"/>
          <w:szCs w:val="28"/>
        </w:rPr>
        <w:t xml:space="preserve"> — комплекс строительных и организационно-технических мероприятий по устранению физического и морального износа, не предусматривающих изменение основных технико-экономических показателей здания или сооружения, включающих в случае необходимости замену отдельных конструктивных элементов и систем инженерного оборудования.</w:t>
      </w:r>
    </w:p>
    <w:p w:rsidR="0084731E" w:rsidRPr="0084731E" w:rsidRDefault="0084731E" w:rsidP="0084731E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Комфортность</w:t>
      </w:r>
      <w:r w:rsidRPr="0084731E">
        <w:rPr>
          <w:rFonts w:ascii="Times New Roman" w:hAnsi="Times New Roman" w:cs="Times New Roman"/>
          <w:sz w:val="28"/>
          <w:szCs w:val="28"/>
        </w:rPr>
        <w:t xml:space="preserve"> — наиболее благоприятные условия для жизнедеятельности людей, совокупность бытовых удобств, благоустроенность и уют жилищ, оптимальное сочетание параметров микроклимата (температуры, относительной влажности, воздухообмена).</w:t>
      </w:r>
    </w:p>
    <w:p w:rsidR="00CC6231" w:rsidRPr="00CC6231" w:rsidRDefault="00CC6231" w:rsidP="00CC6231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Долговечность</w:t>
      </w:r>
      <w:r w:rsidRPr="00CC6231">
        <w:rPr>
          <w:rFonts w:ascii="Times New Roman" w:hAnsi="Times New Roman" w:cs="Times New Roman"/>
          <w:sz w:val="28"/>
          <w:szCs w:val="28"/>
        </w:rPr>
        <w:t xml:space="preserve"> — свойство объекта (элемента) сохранять работоспособность до наступления предельного состояния при установленной системе технического обслуживания и ремонта. Показателями долговечности являются срок службы, средний срок службы, срок службы до первого капитального ремонта, межремонтный срок.</w:t>
      </w:r>
    </w:p>
    <w:p w:rsidR="00CC6231" w:rsidRPr="00CC6231" w:rsidRDefault="00CC6231" w:rsidP="00CC6231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Жилое здание</w:t>
      </w:r>
      <w:r w:rsidRPr="00CC6231">
        <w:rPr>
          <w:rFonts w:ascii="Times New Roman" w:hAnsi="Times New Roman" w:cs="Times New Roman"/>
          <w:sz w:val="28"/>
          <w:szCs w:val="28"/>
        </w:rPr>
        <w:t xml:space="preserve"> — жилой дом постоянного типа, рассчитанный на длительный срок службы.</w:t>
      </w:r>
    </w:p>
    <w:p w:rsidR="00CC6231" w:rsidRPr="00CC6231" w:rsidRDefault="00CC6231" w:rsidP="00CC6231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Моральный износ здания</w:t>
      </w:r>
      <w:r w:rsidRPr="00CC6231">
        <w:rPr>
          <w:rFonts w:ascii="Times New Roman" w:hAnsi="Times New Roman" w:cs="Times New Roman"/>
          <w:sz w:val="28"/>
          <w:szCs w:val="28"/>
        </w:rPr>
        <w:t xml:space="preserve"> — постепенное (во времени) отклонение основных эксплуатационных показателей от современного уровня технических требований эксплуатации зданий и сооружений.</w:t>
      </w:r>
    </w:p>
    <w:p w:rsidR="00CC6231" w:rsidRPr="00CC6231" w:rsidRDefault="00CC6231" w:rsidP="00CC6231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Надежность</w:t>
      </w:r>
      <w:r w:rsidRPr="00CC6231">
        <w:rPr>
          <w:rFonts w:ascii="Times New Roman" w:hAnsi="Times New Roman" w:cs="Times New Roman"/>
          <w:sz w:val="28"/>
          <w:szCs w:val="28"/>
        </w:rPr>
        <w:t xml:space="preserve"> — свойство здания выполнять заданные функции, сохраняя эксплуатационные показатели в заданных пределах в течение требуемого промежутка времени. Это свойство комплексное, включающее в себя безотказность, долговечность и ремонтопригодность здания в целом и его конструкций.</w:t>
      </w:r>
    </w:p>
    <w:p w:rsidR="00CC6231" w:rsidRPr="00CC6231" w:rsidRDefault="00CC6231" w:rsidP="00CC6231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F77DA">
        <w:rPr>
          <w:rFonts w:ascii="Times New Roman" w:hAnsi="Times New Roman" w:cs="Times New Roman"/>
          <w:b/>
          <w:sz w:val="28"/>
          <w:szCs w:val="28"/>
        </w:rPr>
        <w:t>Нормальная эксплуатация</w:t>
      </w:r>
      <w:r w:rsidRPr="00CC6231">
        <w:rPr>
          <w:rFonts w:ascii="Times New Roman" w:hAnsi="Times New Roman" w:cs="Times New Roman"/>
          <w:sz w:val="28"/>
          <w:szCs w:val="28"/>
        </w:rPr>
        <w:t xml:space="preserve"> — эксплуатация конструкции или здания в целом, осуществляемая в соответствии с предусмотренными в нормах или проекте технологическими или бытовыми условиями.</w:t>
      </w:r>
    </w:p>
    <w:p w:rsidR="00575F2C" w:rsidRPr="00575F2C" w:rsidRDefault="00575F2C" w:rsidP="00575F2C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Техническое состояние</w:t>
      </w:r>
      <w:r w:rsidRPr="00575F2C">
        <w:rPr>
          <w:rFonts w:ascii="Times New Roman" w:hAnsi="Times New Roman" w:cs="Times New Roman"/>
          <w:sz w:val="28"/>
          <w:szCs w:val="28"/>
        </w:rPr>
        <w:t xml:space="preserve"> — совокупность подверженных изменению в процессе эксплуатации свойств здания, характеризуемых в определенный момент времени признаками и параметрами состояния, установленными технической документацией.</w:t>
      </w:r>
    </w:p>
    <w:p w:rsidR="00575F2C" w:rsidRPr="00575F2C" w:rsidRDefault="00575F2C" w:rsidP="00575F2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5F2C" w:rsidRPr="00575F2C" w:rsidRDefault="00575F2C" w:rsidP="00575F2C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Техническое диагностирование</w:t>
      </w:r>
      <w:r w:rsidRPr="00575F2C">
        <w:rPr>
          <w:rFonts w:ascii="Times New Roman" w:hAnsi="Times New Roman" w:cs="Times New Roman"/>
          <w:sz w:val="28"/>
          <w:szCs w:val="28"/>
        </w:rPr>
        <w:t xml:space="preserve"> — установление причин отказов; определение фактического технического состояния здания в данный промежуток времени; выявление необходимости регулировок или замены элементов при техническом обслуживании; установление необходимости </w:t>
      </w:r>
      <w:r w:rsidRPr="00575F2C">
        <w:rPr>
          <w:rFonts w:ascii="Times New Roman" w:hAnsi="Times New Roman" w:cs="Times New Roman"/>
          <w:sz w:val="28"/>
          <w:szCs w:val="28"/>
        </w:rPr>
        <w:lastRenderedPageBreak/>
        <w:t>ремонтов; оценка качества выполнения работ при техническом обслуживании и ремонте; прогнозирование остаточного ресурса на основе анализа отказов (т.е. предсказание с определенной достоверностью изменения фактического состояния для любого момента времени).</w:t>
      </w:r>
    </w:p>
    <w:p w:rsidR="00575F2C" w:rsidRPr="00575F2C" w:rsidRDefault="00575F2C" w:rsidP="00575F2C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Техническое обслуживание здания</w:t>
      </w:r>
      <w:r w:rsidRPr="00575F2C">
        <w:rPr>
          <w:rFonts w:ascii="Times New Roman" w:hAnsi="Times New Roman" w:cs="Times New Roman"/>
          <w:sz w:val="28"/>
          <w:szCs w:val="28"/>
        </w:rPr>
        <w:t xml:space="preserve"> (сооружения, оборудования, коммуникаций, объектов жилищно-коммунального назначения) — операция или комплекс операций по поддержанию работоспособности или исправности здания (сооружения, оборудования, коммуникаций, объектов жилищно-коммунального назначения) при использовании по назначению, ожидании, хранении и транспортировании.</w:t>
      </w:r>
    </w:p>
    <w:p w:rsidR="00575F2C" w:rsidRPr="005A3BB7" w:rsidRDefault="00575F2C" w:rsidP="00575F2C">
      <w:pPr>
        <w:jc w:val="both"/>
        <w:rPr>
          <w:rFonts w:ascii="Times New Roman" w:hAnsi="Times New Roman" w:cs="Times New Roman"/>
          <w:sz w:val="28"/>
          <w:szCs w:val="28"/>
        </w:rPr>
      </w:pPr>
      <w:r w:rsidRPr="007F77DA">
        <w:rPr>
          <w:rFonts w:ascii="Times New Roman" w:hAnsi="Times New Roman" w:cs="Times New Roman"/>
          <w:b/>
          <w:sz w:val="28"/>
          <w:szCs w:val="28"/>
        </w:rPr>
        <w:t>Текущий ремонт здания</w:t>
      </w:r>
      <w:r w:rsidRPr="00575F2C">
        <w:rPr>
          <w:rFonts w:ascii="Times New Roman" w:hAnsi="Times New Roman" w:cs="Times New Roman"/>
          <w:sz w:val="28"/>
          <w:szCs w:val="28"/>
        </w:rPr>
        <w:t xml:space="preserve"> (сооружения, оборудования, коммуникаций, объектов жилищно-коммунального назначения) — ремонт, выполняемый для восстановления исправности или работоспособности здания (сооружения, коммуникаций, объектов жилищно-коммунального назначения), частичного восстановления его ресурса с заменой или восстановлением составных частей ограниченной номенклатуры в объеме, установленном нормативной и технической документацией.</w:t>
      </w:r>
    </w:p>
    <w:sectPr w:rsidR="00575F2C" w:rsidRPr="005A3B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4AA"/>
    <w:rsid w:val="001E0FA3"/>
    <w:rsid w:val="002C167F"/>
    <w:rsid w:val="002C74AA"/>
    <w:rsid w:val="00575F2C"/>
    <w:rsid w:val="005A3BB7"/>
    <w:rsid w:val="0068647A"/>
    <w:rsid w:val="007B47B6"/>
    <w:rsid w:val="007F517D"/>
    <w:rsid w:val="007F77DA"/>
    <w:rsid w:val="0084731E"/>
    <w:rsid w:val="008B04FC"/>
    <w:rsid w:val="00910287"/>
    <w:rsid w:val="00940BC9"/>
    <w:rsid w:val="00AC03E3"/>
    <w:rsid w:val="00C70423"/>
    <w:rsid w:val="00CC6231"/>
    <w:rsid w:val="00FF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5BF5C4-8279-4EAF-869F-822E5C576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5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794</Words>
  <Characters>4531</Characters>
  <Application>Microsoft Office Word</Application>
  <DocSecurity>0</DocSecurity>
  <Lines>37</Lines>
  <Paragraphs>10</Paragraphs>
  <ScaleCrop>false</ScaleCrop>
  <Company/>
  <LinksUpToDate>false</LinksUpToDate>
  <CharactersWithSpaces>5315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Юлия Еремеева</cp:lastModifiedBy>
  <cp:revision>18</cp:revision>
  <dcterms:created xsi:type="dcterms:W3CDTF">2023-10-02T09:22:00Z</dcterms:created>
  <dcterms:modified xsi:type="dcterms:W3CDTF">2023-10-02T13:12:00Z</dcterms:modified>
</cp:coreProperties>
</file>